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26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59DB59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C64E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雷山县人民医院麻醉科医用控温毯项目</w:t>
      </w:r>
    </w:p>
    <w:p w14:paraId="67D1B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及参数要求</w:t>
      </w:r>
    </w:p>
    <w:p w14:paraId="2348FB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273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一、采购清单</w:t>
      </w:r>
    </w:p>
    <w:tbl>
      <w:tblPr>
        <w:tblStyle w:val="3"/>
        <w:tblW w:w="9618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944"/>
        <w:gridCol w:w="852"/>
        <w:gridCol w:w="799"/>
        <w:gridCol w:w="1755"/>
        <w:gridCol w:w="1553"/>
        <w:gridCol w:w="885"/>
      </w:tblGrid>
      <w:tr w14:paraId="3D54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168B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4" w:type="dxa"/>
          </w:tcPr>
          <w:p w14:paraId="2683D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52" w:type="dxa"/>
          </w:tcPr>
          <w:p w14:paraId="61463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99" w:type="dxa"/>
          </w:tcPr>
          <w:p w14:paraId="50314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55" w:type="dxa"/>
          </w:tcPr>
          <w:p w14:paraId="5989B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预算单价（万元）</w:t>
            </w:r>
          </w:p>
        </w:tc>
        <w:tc>
          <w:tcPr>
            <w:tcW w:w="1553" w:type="dxa"/>
          </w:tcPr>
          <w:p w14:paraId="62505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  <w:p w14:paraId="4F45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85" w:type="dxa"/>
          </w:tcPr>
          <w:p w14:paraId="549AC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73C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45203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44" w:type="dxa"/>
          </w:tcPr>
          <w:p w14:paraId="38EFA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医用控温毯</w:t>
            </w:r>
          </w:p>
        </w:tc>
        <w:tc>
          <w:tcPr>
            <w:tcW w:w="852" w:type="dxa"/>
          </w:tcPr>
          <w:p w14:paraId="5C6A8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799" w:type="dxa"/>
          </w:tcPr>
          <w:p w14:paraId="79F57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 w14:paraId="4456E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1553" w:type="dxa"/>
          </w:tcPr>
          <w:p w14:paraId="7A698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2.5</w:t>
            </w:r>
          </w:p>
        </w:tc>
        <w:tc>
          <w:tcPr>
            <w:tcW w:w="885" w:type="dxa"/>
          </w:tcPr>
          <w:p w14:paraId="10191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59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8" w:type="dxa"/>
            <w:gridSpan w:val="7"/>
          </w:tcPr>
          <w:p w14:paraId="035847E1">
            <w:pPr>
              <w:keepNext w:val="0"/>
              <w:keepLines w:val="0"/>
              <w:pageBreakBefore w:val="0"/>
              <w:widowControl w:val="0"/>
              <w:tabs>
                <w:tab w:val="left" w:pos="80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360" w:firstLineChars="23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合计：2.5万元</w:t>
            </w:r>
          </w:p>
        </w:tc>
      </w:tr>
    </w:tbl>
    <w:p w14:paraId="523AA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二、参数要求</w:t>
      </w:r>
    </w:p>
    <w:p w14:paraId="266EECD3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1 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显示屏：≥7寸，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触摸屏操作，方便操作，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历史记录可查询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br w:type="textWrapping" w:clear="non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温度控制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39℃；</w:t>
      </w:r>
    </w:p>
    <w:p w14:paraId="1EE85170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3.控温通道：≥3个，有控温监测；</w:t>
      </w:r>
    </w:p>
    <w:p w14:paraId="2F2C78B5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4.体温设定范围：30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7C3904EC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▲工作模式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有自动加温、手动加温模式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等；</w:t>
      </w:r>
    </w:p>
    <w:p w14:paraId="20797EC1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安全保护功能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多重独立安全防护功能，确保不会对病人造成任何伤害；</w:t>
      </w:r>
    </w:p>
    <w:p w14:paraId="76941068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配垫子和盖毯；垫子用于术中保温，盖毯用于术后复温；材质柔软，多尺寸提供全方位保温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50BDE7FE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垫（毯）子材质柔软可透X射线，可重复使用，无需专用耗材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47025769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垫（毯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）子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组成材料加热后不产生有毒物质，</w:t>
      </w:r>
      <w:r>
        <w:rPr>
          <w:rFonts w:hint="eastAsia" w:ascii="仿宋_GB2312" w:hAnsi="仿宋_GB2312" w:eastAsia="仿宋_GB2312" w:cs="仿宋_GB2312"/>
          <w:sz w:val="32"/>
          <w:szCs w:val="32"/>
        </w:rPr>
        <w:t>表面柔软，可任意折叠、卷曲、清洗、消毒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整体有弹性、质感；</w:t>
      </w:r>
      <w:r>
        <w:rPr>
          <w:rFonts w:hint="eastAsia" w:ascii="仿宋_GB2312" w:hAnsi="仿宋_GB2312" w:eastAsia="仿宋_GB2312" w:cs="仿宋_GB2312"/>
          <w:sz w:val="32"/>
          <w:szCs w:val="32"/>
        </w:rPr>
        <w:t>耐臭氧，耐低温，耐酸碱腐蚀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br w:type="textWrapping" w:clear="non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垫子具有防水排气功能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4CB1E0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安全报警：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网电源故障报警、超温报警、温度控制传感器失效报警、系统故障报警等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符合相关标准要求的声光报警功能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br w:type="textWrapping" w:clear="non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工作噪声：≤60dB；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br w:type="textWrapping" w:clear="non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 ▲独立外置两个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体温检测探头可连接主机，并通过主机实时显示病人体温；采用医用体温探头，测量病人体温，病实时显示在主机界面，方便统计记录。</w:t>
      </w:r>
    </w:p>
    <w:p w14:paraId="3CC94C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0657E"/>
    <w:rsid w:val="46FC18EB"/>
    <w:rsid w:val="564F6620"/>
    <w:rsid w:val="6A3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参数正文"/>
    <w:basedOn w:val="1"/>
    <w:qFormat/>
    <w:uiPriority w:val="0"/>
    <w:pPr>
      <w:spacing w:before="0" w:beforeLines="0" w:beforeAutospacing="0" w:after="0" w:afterLines="0" w:afterAutospacing="0"/>
    </w:pPr>
    <w:rPr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529</Characters>
  <Lines>0</Lines>
  <Paragraphs>0</Paragraphs>
  <TotalTime>1</TotalTime>
  <ScaleCrop>false</ScaleCrop>
  <LinksUpToDate>false</LinksUpToDate>
  <CharactersWithSpaces>552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2024-12-27T02:06:00Z</dcterms:created>
  <dc:creator>PC</dc:creator>
  <cp:lastModifiedBy>正在输入...</cp:lastModifiedBy>
  <dcterms:modified xsi:type="dcterms:W3CDTF">2024-12-27T02:38:03Z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eyJoZGlkIjoiMTFkY2YzZTQ3NjQ1NTkzNmNhMGZkZjIxNTQ0MDhlZTIiLCJ1c2VySWQiOiI0NTA5MDAwNzAifQ==</vt:lpwstr>
  </property>
  <property fmtid="{D5CDD505-2E9C-101B-9397-08002B2CF9AE}" pid="4" name="ICV">
    <vt:lpwstr>2E33C92ED6F947709166FA4C3FA42409_12</vt:lpwstr>
  </property>
</Properties>
</file>