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BE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雷山县人民医院安检设备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采购内容及参数</w:t>
      </w:r>
    </w:p>
    <w:p w14:paraId="13449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5D8D0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一、采购内容清单</w:t>
      </w:r>
    </w:p>
    <w:tbl>
      <w:tblPr>
        <w:tblStyle w:val="3"/>
        <w:tblW w:w="9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25"/>
        <w:gridCol w:w="993"/>
        <w:gridCol w:w="947"/>
        <w:gridCol w:w="3260"/>
        <w:gridCol w:w="816"/>
      </w:tblGrid>
      <w:tr w14:paraId="33C5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通道尺寸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7F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X射线安全检查系统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（包含系统和显示器）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≥650mm（宽）×500mm（高）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6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52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通过式智能金属探测门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3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手持式金属探测器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3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C75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二、设备主要参数</w:t>
      </w:r>
    </w:p>
    <w:p w14:paraId="2030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（一）X射线安全检查系统主要技术参数（包含系统和显示器）</w:t>
      </w:r>
    </w:p>
    <w:p w14:paraId="6CC5E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1.通道尺寸：≥650mm×500mm（宽×高）</w:t>
      </w:r>
    </w:p>
    <w:p w14:paraId="39E38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2.传送带速度：≥0.2m/s</w:t>
      </w:r>
    </w:p>
    <w:p w14:paraId="51583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3.线分辨力：≤Φ0.102mm（AWG38）</w:t>
      </w:r>
    </w:p>
    <w:p w14:paraId="4454F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4.穿透分辨力：≤Φ0.203mm（AWG32）</w:t>
      </w:r>
    </w:p>
    <w:p w14:paraId="5D482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5.空间分辨力：≤0.8mm</w:t>
      </w:r>
    </w:p>
    <w:p w14:paraId="590FB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6.单次检查剂量检验：≤2μGy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7.泄露射线剂量率：≤2μSv/h</w:t>
      </w:r>
    </w:p>
    <w:p w14:paraId="21E0FB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6" w:firstLine="640" w:firstLineChars="200"/>
        <w:textAlignment w:val="auto"/>
        <w:rPr>
          <w:spacing w:val="1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8.图像处理功能：彩色图像显示、图像增强功能、放大镜、增量/减暗、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图像回拉/前拉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图像存储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多能量彩色爆炸物/毒品辅助检查、高穿、低穿、超增、有机物剔除、无机物剔除、反色、加亮、灰扫、伪彩、有机物增强、可疑物品报警标记、边缘增强处理，故障自动恢复（当设备出现系统死机重启后或意外故障重启后，故障前的日志记录、过包图片等信息不丢失）。</w:t>
      </w:r>
    </w:p>
    <w:p w14:paraId="2B8568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6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9.系统功能：开机自检、多级用户管理、图像管理、TIP 管理、曲线诊断、系统设备信息、图像镜像、无级放大、操作员培训、精准定位过包图像、清空通道提醒、设备信息查询、快速切换语言、U盘升级软件、远程实时查看图像、一键校准、一键式关机。</w:t>
      </w:r>
    </w:p>
    <w:p w14:paraId="624B9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（二）通过式智能金属探测门主要技术参数</w:t>
      </w:r>
    </w:p>
    <w:p w14:paraId="25185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1.具有金属检测等功能。</w:t>
      </w:r>
    </w:p>
    <w:p w14:paraId="0B360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2.门体显示：可展示人流量和报警数据。</w:t>
      </w:r>
    </w:p>
    <w:p w14:paraId="71A55C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3.多区位报警功能：人体不同位置的多个金属通过安检门时会同时报警，并可以指示多个金属的位置，大于等于8个独立探测区位。</w:t>
      </w:r>
    </w:p>
    <w:p w14:paraId="1AD13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4.金属门应能对达到或超过限定量的金属进行报警，不应该出现漏报警</w:t>
      </w:r>
    </w:p>
    <w:p w14:paraId="0373A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5.通行速度：应不小于0.2m/s～2.0m/s。当人在规定的通行速度范围内穿过时，应报警测试物正确响应并报警。</w:t>
      </w:r>
    </w:p>
    <w:p w14:paraId="0270FB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6.报警响应时间：进入探测区后1s，金属门应能发出报警提示，且离开探测区后报警指示延续应小于等于1s</w:t>
      </w:r>
    </w:p>
    <w:p w14:paraId="42A79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7.稳定工作时间：应≥24h，待机期间不应出现误报警</w:t>
      </w:r>
    </w:p>
    <w:p w14:paraId="0BABE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8.探测灵敏度调整：可根据需要设置灵敏度。</w:t>
      </w:r>
    </w:p>
    <w:p w14:paraId="013A1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strike w:val="0"/>
          <w:dstrike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strike w:val="0"/>
          <w:dstrike w:val="0"/>
          <w:color w:val="000000"/>
          <w:kern w:val="0"/>
          <w:sz w:val="32"/>
          <w:szCs w:val="32"/>
          <w:u w:val="none"/>
          <w:lang w:val="en-US" w:eastAsia="zh-CN" w:bidi="ar"/>
        </w:rPr>
        <w:t>9.符合当前所有采用的国际安全标准，采用弱磁场技术，对心脏起搏器、孕妇、软盘、胶卷、录像带等无损害。</w:t>
      </w:r>
    </w:p>
    <w:p w14:paraId="345EB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（三）手持式金属探测器主要技术参数</w:t>
      </w:r>
    </w:p>
    <w:p w14:paraId="34A2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操作简单、方便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CCB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灵敏度高，能探测一枚大头针大小金属物品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99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探测面大、从上到下一次探测完毕、大大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提高工作效率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B08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具有三个指示灯显示，开机时绿色灯亮，探测时红色指示灯亮，电压降低时黄色指示灯亮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69EC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突出特点是有声光和振动报警双重提示方式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准确快速判断金属位置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70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具有高低灵敏度调节按钮，根据实际需求调节探测灵敏度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4D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外形尺寸：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手持式方便携带。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59C4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工作电源：9V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叠层</w:t>
      </w:r>
      <w:r>
        <w:rPr>
          <w:rFonts w:hint="eastAsia" w:ascii="仿宋_GB2312" w:hAnsi="仿宋_GB2312" w:eastAsia="仿宋_GB2312" w:cs="仿宋_GB2312"/>
          <w:sz w:val="32"/>
          <w:szCs w:val="32"/>
        </w:rPr>
        <w:t>电池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碱性电池、可充电电池)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9C7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灵敏度设置：一枚大头针大小金属物品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离探板距离 3.5cm)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63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毛重：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≤500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E27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0241"/>
    <w:rsid w:val="00CB5A10"/>
    <w:rsid w:val="01E07299"/>
    <w:rsid w:val="0ADA7D36"/>
    <w:rsid w:val="0BF31366"/>
    <w:rsid w:val="0EC81414"/>
    <w:rsid w:val="0F59068B"/>
    <w:rsid w:val="0FC87386"/>
    <w:rsid w:val="1390288F"/>
    <w:rsid w:val="13E105AC"/>
    <w:rsid w:val="176E66BF"/>
    <w:rsid w:val="19DB061A"/>
    <w:rsid w:val="1C6B79E1"/>
    <w:rsid w:val="1D540E0F"/>
    <w:rsid w:val="1DFE6FCD"/>
    <w:rsid w:val="1E42510C"/>
    <w:rsid w:val="1E81692F"/>
    <w:rsid w:val="1F1717F8"/>
    <w:rsid w:val="23FA3D93"/>
    <w:rsid w:val="270E64D3"/>
    <w:rsid w:val="28CD46EB"/>
    <w:rsid w:val="2A1D4C7F"/>
    <w:rsid w:val="2B261911"/>
    <w:rsid w:val="2C9A7102"/>
    <w:rsid w:val="2D2D342B"/>
    <w:rsid w:val="2D46243F"/>
    <w:rsid w:val="2F5C7FF7"/>
    <w:rsid w:val="3170636A"/>
    <w:rsid w:val="31881425"/>
    <w:rsid w:val="34E56399"/>
    <w:rsid w:val="356D1951"/>
    <w:rsid w:val="362F5EC3"/>
    <w:rsid w:val="3CFB49AC"/>
    <w:rsid w:val="3DF00289"/>
    <w:rsid w:val="40DC68A2"/>
    <w:rsid w:val="43E3464A"/>
    <w:rsid w:val="44185E43"/>
    <w:rsid w:val="456F4189"/>
    <w:rsid w:val="46FD7572"/>
    <w:rsid w:val="47302CA7"/>
    <w:rsid w:val="47525B10"/>
    <w:rsid w:val="47BB1073"/>
    <w:rsid w:val="48292803"/>
    <w:rsid w:val="484D0086"/>
    <w:rsid w:val="4D844549"/>
    <w:rsid w:val="4DA92202"/>
    <w:rsid w:val="4E797E26"/>
    <w:rsid w:val="4F190F29"/>
    <w:rsid w:val="50CC7B32"/>
    <w:rsid w:val="50D92DFE"/>
    <w:rsid w:val="52A31916"/>
    <w:rsid w:val="54790B80"/>
    <w:rsid w:val="54BF40B9"/>
    <w:rsid w:val="56226FF5"/>
    <w:rsid w:val="57A8672B"/>
    <w:rsid w:val="57B11F62"/>
    <w:rsid w:val="57E36448"/>
    <w:rsid w:val="59E04DBF"/>
    <w:rsid w:val="5A1B6236"/>
    <w:rsid w:val="5AC4067B"/>
    <w:rsid w:val="5BE32D83"/>
    <w:rsid w:val="5D316140"/>
    <w:rsid w:val="5F0279C4"/>
    <w:rsid w:val="5F105C3D"/>
    <w:rsid w:val="5F9C5723"/>
    <w:rsid w:val="627C183B"/>
    <w:rsid w:val="655A40B6"/>
    <w:rsid w:val="67DC5AEA"/>
    <w:rsid w:val="6FF43359"/>
    <w:rsid w:val="7007308C"/>
    <w:rsid w:val="788259A6"/>
    <w:rsid w:val="7A0128FA"/>
    <w:rsid w:val="7A756E44"/>
    <w:rsid w:val="7B2D0643"/>
    <w:rsid w:val="7BA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1173</Characters>
  <Lines>0</Lines>
  <Paragraphs>0</Paragraphs>
  <TotalTime>17</TotalTime>
  <ScaleCrop>false</ScaleCrop>
  <LinksUpToDate>false</LinksUpToDate>
  <CharactersWithSpaces>1178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2024-12-03T08:11:00Z</dcterms:created>
  <dc:creator>PC</dc:creator>
  <cp:lastModifiedBy>正在输入...</cp:lastModifiedBy>
  <dcterms:modified xsi:type="dcterms:W3CDTF">2024-12-04T08:24:31Z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F82F61898BF8415F875A17F6E965CAC3_12</vt:lpwstr>
  </property>
</Properties>
</file>