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D3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52EFF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26B2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雷山县人民医院外科大楼医疗专项装修</w:t>
      </w:r>
    </w:p>
    <w:p w14:paraId="21235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项目设计服务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内容和要求</w:t>
      </w:r>
    </w:p>
    <w:p w14:paraId="4066E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6BAE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一、设计内容</w:t>
      </w:r>
    </w:p>
    <w:p w14:paraId="64293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医院外科大楼1-3层进行医疗专项装修改造，提升诊疗环境、配置相关设施、医疗家具等。1、功能布局要满足医院要求；2、设计图纸要求：设计图纸包括以下内容：医疗专项装修的施工图（建筑装修、医疗专项配套设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等全部施工内容）、效果图；3、要提供纸质版施工图、效果图一式两份给委托人。</w:t>
      </w:r>
    </w:p>
    <w:p w14:paraId="02A90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二、设计要求</w:t>
      </w:r>
    </w:p>
    <w:p w14:paraId="57E51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设计单位须严格按照医院相关要求开展设计工作，对设计过程中存在的问题及时响应、对接并修改完善，全程配合项目施工装修工作，直至装修工程全部竣工且验收合格，方可视为设计工作全部完成。</w:t>
      </w:r>
    </w:p>
    <w:p w14:paraId="50A5D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443DF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59D5431">
      <w:pPr>
        <w:keepNext w:val="0"/>
        <w:keepLines w:val="0"/>
        <w:pageBreakBefore w:val="0"/>
        <w:widowControl w:val="0"/>
        <w:tabs>
          <w:tab w:val="left" w:pos="64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F1211"/>
    <w:rsid w:val="0F991151"/>
    <w:rsid w:val="13B65E3E"/>
    <w:rsid w:val="17F1342D"/>
    <w:rsid w:val="190F36B8"/>
    <w:rsid w:val="368B2B6E"/>
    <w:rsid w:val="3CDE029E"/>
    <w:rsid w:val="47175674"/>
    <w:rsid w:val="49583BD9"/>
    <w:rsid w:val="4BE807F1"/>
    <w:rsid w:val="596811C3"/>
    <w:rsid w:val="672030DD"/>
    <w:rsid w:val="74896172"/>
    <w:rsid w:val="7AF37A87"/>
    <w:rsid w:val="7C5C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277</Characters>
  <Lines>0</Lines>
  <Paragraphs>0</Paragraphs>
  <TotalTime>4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2026-03-09T03:10:00Z</dcterms:created>
  <dc:creator>PC</dc:creator>
  <cp:lastModifiedBy>正在输入...</cp:lastModifiedBy>
  <dcterms:modified xsi:type="dcterms:W3CDTF">2026-07-01T03:21:46Z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eyJoZGlkIjoiMTFkY2YzZTQ3NjQ1NTkzNmNhMGZkZjIxNTQ0MDhlZTIiLCJ1c2VySWQiOiI0NTA5MDAwNzAifQ==</vt:lpwstr>
  </property>
  <property fmtid="{D5CDD505-2E9C-101B-9397-08002B2CF9AE}" pid="4" name="ICV">
    <vt:lpwstr>490940C81F2E4C3EBCD63AFACA4FCC97_13</vt:lpwstr>
  </property>
</Properties>
</file>