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B26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附件2：</w:t>
      </w:r>
    </w:p>
    <w:p w14:paraId="3BC93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6DCF7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雷山县人民医院中医服务大楼负一楼食堂对外承包经营服务项目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服务内容及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要求</w:t>
      </w:r>
    </w:p>
    <w:p w14:paraId="2C3DB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</w:p>
    <w:p w14:paraId="47BB1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一、服务内容</w:t>
      </w:r>
    </w:p>
    <w:p w14:paraId="7FE7B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1.用餐规模。常规供餐人数为本院职工（全院目前职工500人左右）、住院患者及家属，订餐人数根据实际入住情况动态调整，乙方须具备灵活应对能力。</w:t>
      </w:r>
    </w:p>
    <w:p w14:paraId="211CD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2.用餐标准。</w:t>
      </w:r>
    </w:p>
    <w:p w14:paraId="428A4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1）本院职工用餐标准：早餐：6-9元/人/餐，供应稀饭、豆浆、牛奶、包子、馒头、油条、茶叶蛋等多样化主食及饮品，品种不少于6种。中餐/晚餐：12元/人/餐，配置炒菜（四荤、二素）、一汤+米饭”，可根据职工反馈调整菜品种类与口味，确保服务满意度。</w:t>
      </w:r>
    </w:p>
    <w:p w14:paraId="57B00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（2）提供对外个性化餐饮服务项目，不得高于市场价。</w:t>
      </w:r>
    </w:p>
    <w:p w14:paraId="406A5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供餐时间。（1）常规供餐：周一至周日，提供早、午、晚三餐服务（具体时间由双方根据实际需求协商确定），全年无休，其他节假日正常营业，合理安排供餐。（2）临时供餐：因工作或其他特殊需要，在非正常供餐时间用餐（包括加班误餐供餐、工作餐等）具体以采购方另行通知为准。</w:t>
      </w:r>
    </w:p>
    <w:p w14:paraId="65208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承包方式。采用全包干的方式承包，由中标人承包及负责磋商文件对中标人要求的一切事宜及责任，独立自主管理、自负盈亏。承包方式：包工包料，中标人负责采购一切食物原料、配料，负责承包食堂内务，按时完成院方早、午、晚、过时餐（根据双方要求）的开膳工作。中标人负责厨房范围内水、电、信息等费用。</w:t>
      </w:r>
    </w:p>
    <w:p w14:paraId="02A8F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5.结算方式。双方人员审定结算数，伙食费按实际数量结算，住院患者及家属就餐费用自付。</w:t>
      </w:r>
    </w:p>
    <w:p w14:paraId="756D252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 w:val="0"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医院只负责提供场地，承包经营者自行装修、采购厨具、承担水电气费用等，负责经营食堂、自主经营、自负盈亏。</w:t>
      </w:r>
    </w:p>
    <w:p w14:paraId="31A24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二、服务要求</w:t>
      </w:r>
    </w:p>
    <w:p w14:paraId="5AF87F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装修要求：装修不得影响中医服务大楼主体结构，排烟系统、排污系统在营业时对一楼及以上的业务开展不能造成影响，确保有两个独立包间供医院作日常接待用。严格遵循食品安全、消防、环保等国家强制性标准。因装修不当，污水处理不规范、不符合环保要求等造成的一切后果由中标人承担。</w:t>
      </w:r>
    </w:p>
    <w:p w14:paraId="1C973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2.所有餐具、厨具均由乙方自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行配置。</w:t>
      </w:r>
    </w:p>
    <w:p w14:paraId="60F89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3.餐饮原材料管理。采购的粮油、肉蛋类、禽类、鱼类、蔬菜类、副食品类、调味类等原料和物品必须符合国家食品质量标准和卫生标准。保障就餐人员的合法权益，确保饮食卫生，提供优质的饮食服务。</w:t>
      </w:r>
    </w:p>
    <w:p w14:paraId="245F5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4.供餐服务。每餐食材加工、烹饪及供餐，按约定的菜品标准；同步提供一次性餐具（如饭盒等）、保鲜袋、保鲜膜、纸巾等日常消耗品。食堂应对住院病人（含陪人）、手术室等特殊科室提供送餐服务。</w:t>
      </w:r>
    </w:p>
    <w:p w14:paraId="52A19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5.环境卫生管理。负责厨房、餐厅、餐具、厨具及用餐场所的清洁消毒（餐具须执行“一洗、二蒸、三消毒”流程），确保内外部环境符合卫生监管部门要求。</w:t>
      </w:r>
    </w:p>
    <w:p w14:paraId="659FA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6.秩序维护。引导用餐人员有序就餐，配合院方维护食堂公共秩序。</w:t>
      </w:r>
    </w:p>
    <w:p w14:paraId="7E443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7.延伸服务。根据院方临时需求提供其他相关服务（如定制餐食、节日特供等）。</w:t>
      </w:r>
    </w:p>
    <w:p w14:paraId="4F2B2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8.食品安全与卫生。</w:t>
      </w:r>
    </w:p>
    <w:p w14:paraId="5A3FB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一）承包人须严格遵守《中华人民共和国食品安全法（2021修正）》《食品经营许可和备案管理办法》等规定，建立并执行食材采购查验、加工过程控制、食品留样（每餐每种食品留样量≥125g，保存时间≥48小时）等制度，杜绝腐烂、变质、过期食品流入加工环节。</w:t>
      </w:r>
    </w:p>
    <w:p w14:paraId="73F4B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（二）厨房、餐厅及相关设备设施须符合食品安全标准（如防蝇、防鼠、防潮设施完善），加工流程需避免生熟交叉污染，直接入口食品需使用无毒、清洁的包装材料或餐具。</w:t>
      </w:r>
    </w:p>
    <w:p w14:paraId="1248B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三）承包人应按餐饮业的要求办理相关证照和每年进行一次健康检查，不得安排不健康人员上岗，服务人员若患有痢疾、伤寒等有碍食品安全疾病（以卫生行政部门规定为准），应立即暂停其接触直接入口食品的工作并更换人员。</w:t>
      </w:r>
    </w:p>
    <w:p w14:paraId="0FE23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四）承包人为食品卫生安全直接责任人，必须严格把好食品卫生安全关。因食品卫生安全问题造成的食品安全事故，中标人应负相关法律责任及全部经济责任，院方不承担由此产生的任何责任和费用。（提供承诺书并加盖公章）</w:t>
      </w:r>
    </w:p>
    <w:p w14:paraId="3E1E01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9.设备维护。</w:t>
      </w:r>
    </w:p>
    <w:p w14:paraId="5BA06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承包人负责食堂设备的日常维护与保养（含清洁、检修），确保设备正常运行；设备故障或损坏时，承包人应在24小时内响应并完成维修（重大故障需及时向院方报备），维修费用由承包人承担。</w:t>
      </w:r>
    </w:p>
    <w:p w14:paraId="12012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10.其他要求。</w:t>
      </w:r>
    </w:p>
    <w:p w14:paraId="2FDD4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（一）承包人须严格遵守院方规章制度（如《食堂管理办法》《安全卫生规范》等），接受院方日常监督（含食材抽检、卫生检查、服务质量评估等）及食品卫生监管部门的行业检查。</w:t>
      </w:r>
    </w:p>
    <w:p w14:paraId="10366A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（二）承包人不得出售变质、变味食品或剩余饭菜，若因承包人过错导致食品安全事故，承包人须承担全部责任并赔偿院方及第三方损失。</w:t>
      </w:r>
    </w:p>
    <w:p w14:paraId="60DB9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07852"/>
    <w:rsid w:val="00237A6E"/>
    <w:rsid w:val="00FF2DAE"/>
    <w:rsid w:val="01C32939"/>
    <w:rsid w:val="01EE19B6"/>
    <w:rsid w:val="02493090"/>
    <w:rsid w:val="03247659"/>
    <w:rsid w:val="034E014D"/>
    <w:rsid w:val="03D177E1"/>
    <w:rsid w:val="04CB5FDF"/>
    <w:rsid w:val="04E23328"/>
    <w:rsid w:val="04FA68C4"/>
    <w:rsid w:val="05015EA4"/>
    <w:rsid w:val="052E656D"/>
    <w:rsid w:val="053973EC"/>
    <w:rsid w:val="05483AD3"/>
    <w:rsid w:val="06233BF8"/>
    <w:rsid w:val="0758433E"/>
    <w:rsid w:val="078A03D3"/>
    <w:rsid w:val="08A417A6"/>
    <w:rsid w:val="095073FA"/>
    <w:rsid w:val="095742E5"/>
    <w:rsid w:val="0A3960E0"/>
    <w:rsid w:val="0AF14803"/>
    <w:rsid w:val="0B0A5387"/>
    <w:rsid w:val="0C734298"/>
    <w:rsid w:val="0D815DD4"/>
    <w:rsid w:val="0DC91529"/>
    <w:rsid w:val="0F1467D4"/>
    <w:rsid w:val="0F2E5AE8"/>
    <w:rsid w:val="0FB12275"/>
    <w:rsid w:val="102E1B18"/>
    <w:rsid w:val="104B4477"/>
    <w:rsid w:val="12863E8D"/>
    <w:rsid w:val="128B7626"/>
    <w:rsid w:val="14E86739"/>
    <w:rsid w:val="15B262C4"/>
    <w:rsid w:val="15FA69C6"/>
    <w:rsid w:val="160508A1"/>
    <w:rsid w:val="165A5414"/>
    <w:rsid w:val="16AD3796"/>
    <w:rsid w:val="176F3ACC"/>
    <w:rsid w:val="178B67CD"/>
    <w:rsid w:val="179606CE"/>
    <w:rsid w:val="17F71675"/>
    <w:rsid w:val="19884D2F"/>
    <w:rsid w:val="19E03E83"/>
    <w:rsid w:val="1B351FAC"/>
    <w:rsid w:val="1BCF0653"/>
    <w:rsid w:val="1D352737"/>
    <w:rsid w:val="1E162569"/>
    <w:rsid w:val="1FA92F69"/>
    <w:rsid w:val="2000702C"/>
    <w:rsid w:val="210743EB"/>
    <w:rsid w:val="22963C78"/>
    <w:rsid w:val="23290648"/>
    <w:rsid w:val="24A361D8"/>
    <w:rsid w:val="24B6252B"/>
    <w:rsid w:val="24D9144B"/>
    <w:rsid w:val="25CB1E8B"/>
    <w:rsid w:val="263C0693"/>
    <w:rsid w:val="264B6B28"/>
    <w:rsid w:val="2687563D"/>
    <w:rsid w:val="27174C5C"/>
    <w:rsid w:val="279664C8"/>
    <w:rsid w:val="27C765A5"/>
    <w:rsid w:val="283F7687"/>
    <w:rsid w:val="29EC23D0"/>
    <w:rsid w:val="2B1967BF"/>
    <w:rsid w:val="2B98280F"/>
    <w:rsid w:val="2B9C68BD"/>
    <w:rsid w:val="2DB43204"/>
    <w:rsid w:val="2F0A3A24"/>
    <w:rsid w:val="322C1F03"/>
    <w:rsid w:val="32333292"/>
    <w:rsid w:val="33AC5709"/>
    <w:rsid w:val="363E3FB3"/>
    <w:rsid w:val="36541A28"/>
    <w:rsid w:val="370E607B"/>
    <w:rsid w:val="374B4BD9"/>
    <w:rsid w:val="393F076E"/>
    <w:rsid w:val="3A313DDF"/>
    <w:rsid w:val="3AB02FA5"/>
    <w:rsid w:val="3B626996"/>
    <w:rsid w:val="3BB17529"/>
    <w:rsid w:val="3BF82E56"/>
    <w:rsid w:val="3D7D3613"/>
    <w:rsid w:val="3D9D5513"/>
    <w:rsid w:val="3E24787C"/>
    <w:rsid w:val="3E247F32"/>
    <w:rsid w:val="3E95498C"/>
    <w:rsid w:val="3EB92D70"/>
    <w:rsid w:val="3FA550A3"/>
    <w:rsid w:val="407A208B"/>
    <w:rsid w:val="40880C4C"/>
    <w:rsid w:val="40CB6BC2"/>
    <w:rsid w:val="40D64A24"/>
    <w:rsid w:val="41EE4ADF"/>
    <w:rsid w:val="421309EA"/>
    <w:rsid w:val="42403021"/>
    <w:rsid w:val="424E2AAD"/>
    <w:rsid w:val="42B71375"/>
    <w:rsid w:val="437E6337"/>
    <w:rsid w:val="440E76BA"/>
    <w:rsid w:val="444E3F5B"/>
    <w:rsid w:val="45ED3300"/>
    <w:rsid w:val="46BB7B6B"/>
    <w:rsid w:val="47052D0E"/>
    <w:rsid w:val="475B3A97"/>
    <w:rsid w:val="48535370"/>
    <w:rsid w:val="48C26CC5"/>
    <w:rsid w:val="48D767B0"/>
    <w:rsid w:val="48DA400F"/>
    <w:rsid w:val="48F34C13"/>
    <w:rsid w:val="48FB5D34"/>
    <w:rsid w:val="49831FB1"/>
    <w:rsid w:val="498B355B"/>
    <w:rsid w:val="49D15412"/>
    <w:rsid w:val="4A8536D2"/>
    <w:rsid w:val="4AC565F9"/>
    <w:rsid w:val="4BCF5981"/>
    <w:rsid w:val="4CFE5DF2"/>
    <w:rsid w:val="4E0B4C6B"/>
    <w:rsid w:val="4E4C2667"/>
    <w:rsid w:val="4FC13833"/>
    <w:rsid w:val="4FE25169"/>
    <w:rsid w:val="50497CCE"/>
    <w:rsid w:val="51E43ECB"/>
    <w:rsid w:val="52205DFC"/>
    <w:rsid w:val="53982AFD"/>
    <w:rsid w:val="53B06098"/>
    <w:rsid w:val="54817A35"/>
    <w:rsid w:val="5681316A"/>
    <w:rsid w:val="569752EE"/>
    <w:rsid w:val="56C67981"/>
    <w:rsid w:val="59C363FA"/>
    <w:rsid w:val="59FB2037"/>
    <w:rsid w:val="5A783688"/>
    <w:rsid w:val="5BFB1E7B"/>
    <w:rsid w:val="5CB12E81"/>
    <w:rsid w:val="5EA66A16"/>
    <w:rsid w:val="5EC56770"/>
    <w:rsid w:val="5F123BA4"/>
    <w:rsid w:val="5FAB3BB8"/>
    <w:rsid w:val="5FC30F01"/>
    <w:rsid w:val="601B0D3D"/>
    <w:rsid w:val="60607AA5"/>
    <w:rsid w:val="60BD01D6"/>
    <w:rsid w:val="60FD48E7"/>
    <w:rsid w:val="61120392"/>
    <w:rsid w:val="62C32969"/>
    <w:rsid w:val="635B76A3"/>
    <w:rsid w:val="648669A1"/>
    <w:rsid w:val="65901886"/>
    <w:rsid w:val="65903509"/>
    <w:rsid w:val="66C653FF"/>
    <w:rsid w:val="67F508E7"/>
    <w:rsid w:val="68442DFB"/>
    <w:rsid w:val="68664B20"/>
    <w:rsid w:val="689C6793"/>
    <w:rsid w:val="68C87588"/>
    <w:rsid w:val="6A7D173D"/>
    <w:rsid w:val="6B413622"/>
    <w:rsid w:val="6B87372B"/>
    <w:rsid w:val="6BBB33D4"/>
    <w:rsid w:val="6DF94BF3"/>
    <w:rsid w:val="6EED5F9B"/>
    <w:rsid w:val="6F4D6A39"/>
    <w:rsid w:val="6FDB711C"/>
    <w:rsid w:val="70A24B63"/>
    <w:rsid w:val="729B7ABC"/>
    <w:rsid w:val="72B84D09"/>
    <w:rsid w:val="72D65ACA"/>
    <w:rsid w:val="73A429A0"/>
    <w:rsid w:val="74363F40"/>
    <w:rsid w:val="74416441"/>
    <w:rsid w:val="747D1B6F"/>
    <w:rsid w:val="7480340D"/>
    <w:rsid w:val="74E07413"/>
    <w:rsid w:val="76EE465E"/>
    <w:rsid w:val="778B45A3"/>
    <w:rsid w:val="783F6003"/>
    <w:rsid w:val="7879264D"/>
    <w:rsid w:val="789E0306"/>
    <w:rsid w:val="7A2B7977"/>
    <w:rsid w:val="7B902188"/>
    <w:rsid w:val="7CFC53DE"/>
    <w:rsid w:val="7D146DE8"/>
    <w:rsid w:val="7D32101D"/>
    <w:rsid w:val="7D5B67C5"/>
    <w:rsid w:val="7DBF0B02"/>
    <w:rsid w:val="7DF12C86"/>
    <w:rsid w:val="7F343772"/>
    <w:rsid w:val="7FA01B52"/>
    <w:rsid w:val="7FE2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06c04272-3b98-4c60-b091-b52548cb762d</errorID>
      <errorWord>”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428A49DF</paraID>
      <start>96</start>
      <end>97</end>
      <status>ignored</status>
      <modifiedWord/>
      <trackRevisions>false</trackRevisions>
    </reviewItem>
    <reviewItem>
      <errorID>bcbd3c04-4ed2-4016-a572-b9296b0443f4</errorID>
      <errorWord>亏盈</errorWord>
      <group>L1_Word</group>
      <groupName>字词问题</groupName>
      <ability>L2_Typo</ability>
      <abilityName>字词错误</abilityName>
      <candidateList>
        <item>盈亏</item>
      </candidateList>
      <explain/>
      <paraID>756D2526</paraID>
      <start>50</start>
      <end>52</end>
      <status>modified</status>
      <modifiedWord>盈亏</modifiedWord>
      <trackRevisions>false</trackRevisions>
    </reviewItem>
    <reviewItem>
      <errorID>01143836-5d9b-4741-9514-6c96bb286867</errorID>
      <errorWord>餐俱</errorWord>
      <group>L1_Word</group>
      <groupName>字词问题</groupName>
      <ability>L2_Typo</ability>
      <abilityName>字词错误</abilityName>
      <candidateList>
        <item>餐具</item>
      </candidateList>
      <explain/>
      <paraID>1C9738C5</paraID>
      <start>4</start>
      <end>6</end>
      <status>modified</status>
      <modifiedWord>餐具</modifiedWord>
      <trackRevisions>false</trackRevisions>
    </reviewItem>
    <reviewItem>
      <errorID>3862096b-ccac-47d3-863f-1a6274a11f8e</errorID>
      <errorWord>厨俱</errorWord>
      <group>L1_Word</group>
      <groupName>字词问题</groupName>
      <ability>L2_Typo</ability>
      <abilityName>字词错误</abilityName>
      <candidateList>
        <item>厨具</item>
      </candidateList>
      <explain/>
      <paraID>1C9738C5</paraID>
      <start>7</start>
      <end>9</end>
      <status>modified</status>
      <modifiedWord>厨具</modifiedWord>
      <trackRevisions>false</trackRevisions>
    </reviewItem>
    <reviewItem>
      <errorID>c3ba2316-1a14-4a77-8291-55719ac5492e</errorID>
      <errorWord>科室餐</errorWord>
      <group>L1_Word</group>
      <groupName>字词问题</groupName>
      <ability>L2_Typo</ability>
      <abilityName>字词错误</abilityName>
      <candidateList>
        <item>科室</item>
      </candidateList>
      <explain/>
      <paraID>245F53E9</paraID>
      <start>82</start>
      <end>84</end>
      <status>modified</status>
      <modifiedWord>科室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050851d-1c19-409f-b568-5675c82dd6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1745</Words>
  <Characters>1775</Characters>
  <Lines>0</Lines>
  <Paragraphs>0</Paragraphs>
  <TotalTime>30</TotalTime>
  <ScaleCrop>false</ScaleCrop>
  <LinksUpToDate>false</LinksUpToDate>
  <CharactersWithSpaces>1775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2025-10-23T06:35:00Z</dcterms:created>
  <dc:creator>PC</dc:creator>
  <cp:lastModifiedBy>正在输入...</cp:lastModifiedBy>
  <dcterms:modified xsi:type="dcterms:W3CDTF">2026-08-21T06:22:50Z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eyJoZGlkIjoiMTFkY2YzZTQ3NjQ1NTkzNmNhMGZkZjIxNTQ0MDhlZTIiLCJ1c2VySWQiOiI0NTA5MDAwNzAifQ==</vt:lpwstr>
  </property>
  <property fmtid="{D5CDD505-2E9C-101B-9397-08002B2CF9AE}" pid="4" name="ICV">
    <vt:lpwstr>7A9FCCF5667C478489C6E40235B8C080_12</vt:lpwstr>
  </property>
</Properties>
</file>